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52"/>
          <w:lang w:val="en-US" w:eastAsia="zh-CN" w:bidi="ar-SA"/>
        </w:rPr>
      </w:pPr>
      <w:bookmarkStart w:id="0" w:name="OLE_LINK1"/>
      <w:r>
        <w:rPr>
          <w:rFonts w:hint="eastAsia" w:ascii="Times New Roman" w:hAnsi="Times New Roman" w:eastAsia="方正小标宋_GBK" w:cs="Times New Roman"/>
          <w:sz w:val="44"/>
          <w:szCs w:val="52"/>
          <w:lang w:val="en-US" w:eastAsia="zh-CN" w:bidi="ar-SA"/>
        </w:rPr>
        <w:t>乌什县</w:t>
      </w:r>
      <w:r>
        <w:rPr>
          <w:rFonts w:hint="default" w:ascii="Times New Roman" w:hAnsi="Times New Roman" w:eastAsia="方正小标宋_GBK" w:cs="Times New Roman"/>
          <w:sz w:val="44"/>
          <w:szCs w:val="52"/>
          <w:lang w:val="en-US" w:eastAsia="en-US" w:bidi="ar-SA"/>
        </w:rPr>
        <w:t>202</w:t>
      </w:r>
      <w:r>
        <w:rPr>
          <w:rFonts w:hint="eastAsia" w:ascii="Times New Roman" w:hAnsi="Times New Roman" w:eastAsia="方正小标宋_GBK" w:cs="Times New Roman"/>
          <w:sz w:val="44"/>
          <w:szCs w:val="52"/>
          <w:lang w:val="en-US" w:eastAsia="zh-CN" w:bidi="ar-SA"/>
        </w:rPr>
        <w:t>3</w:t>
      </w:r>
      <w:r>
        <w:rPr>
          <w:rFonts w:hint="default" w:ascii="Times New Roman" w:hAnsi="Times New Roman" w:eastAsia="方正小标宋_GBK" w:cs="Times New Roman"/>
          <w:sz w:val="44"/>
          <w:szCs w:val="52"/>
          <w:lang w:bidi="ar-SA"/>
        </w:rPr>
        <w:t>年农机购置补贴实施情况公告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40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 w:bidi="ar-SA"/>
        </w:rPr>
        <w:t>根据乌农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 w:bidi="ar-SA"/>
        </w:rPr>
        <w:t>字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《乌什县2021-2023年农机购置与应用补贴实施方案》的通知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-SA"/>
        </w:rPr>
        <w:t>精神，按照国家和自治区农机购置补贴“敞开补贴、应补尽补”总体要求，我县继续实行农机购置补贴“先购后补”政策。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00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b/>
          <w:bCs/>
          <w:sz w:val="32"/>
          <w:szCs w:val="32"/>
        </w:rPr>
        <w:t>（一）资金规模与执行进度</w:t>
      </w:r>
      <w:r>
        <w:rPr>
          <w:rFonts w:hint="default" w:ascii="Times New Roman" w:hAnsi="Times New Roman" w:eastAsia="方正楷体_GBK" w:cs="Times New Roman"/>
          <w:b/>
          <w:bCs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2023年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乌什县共争取中央及自治区农机购置与应用补贴资金875万元，其中用于开展农机购置补贴资金857.514万元，按照农机购置补贴 “自主购机、定额补贴、先购后补、县级结算、直补到卡（户）”方式要求，补贴各类补贴农机具623台，受益户485户。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/>
          <w:bCs/>
          <w:sz w:val="32"/>
          <w:szCs w:val="32"/>
        </w:rPr>
        <w:t>（二）补贴机具分布与结构优化</w:t>
      </w:r>
      <w:r>
        <w:rPr>
          <w:rFonts w:hint="default" w:ascii="Times New Roman" w:hAnsi="Times New Roman" w:eastAsia="方正楷体_GBK" w:cs="Times New Roman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在补贴机具类型方面，重点支持了大马力拖拉机、精量播种机、联合收获机等先进农机装备，其中动力机械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173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台，耕整地机械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226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台，种植施肥机械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117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台，收获机械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43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台，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饲料收获加工运输设备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台，田间管理机械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台，田间监测及作业监控设备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12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台，果菜茶初加工机械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10台</w:t>
      </w:r>
      <w:bookmarkStart w:id="1" w:name="_GoBack"/>
      <w:bookmarkEnd w:id="1"/>
      <w:r>
        <w:rPr>
          <w:rFonts w:hint="default" w:ascii="Times New Roman" w:hAnsi="Times New Roman" w:eastAsia="方正仿宋_GBK" w:cs="Times New Roman"/>
          <w:sz w:val="32"/>
          <w:szCs w:val="32"/>
        </w:rPr>
        <w:t>。这些农机具的推广应用，显著提升了我县主要农作物耕种收综合机械化水平。</w:t>
      </w:r>
    </w:p>
    <w:bookmarkEnd w:id="0"/>
    <w:p/>
    <w:sectPr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兰亭黑_GBK">
    <w:altName w:val="微软雅黑"/>
    <w:panose1 w:val="02000000000000000000"/>
    <w:charset w:val="86"/>
    <w:family w:val="script"/>
    <w:pitch w:val="default"/>
    <w:sig w:usb0="00000000" w:usb1="00000000" w:usb2="0008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三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rebuchet MS">
    <w:panose1 w:val="020B0603020202020204"/>
    <w:charset w:val="00"/>
    <w:family w:val="swiss"/>
    <w:pitch w:val="default"/>
    <w:sig w:usb0="00000287" w:usb1="00000003" w:usb2="00000000" w:usb3="00000000" w:csb0="200000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FD3E6F"/>
    <w:rsid w:val="037D30B5"/>
    <w:rsid w:val="0C691305"/>
    <w:rsid w:val="28B86C77"/>
    <w:rsid w:val="2E2F36BF"/>
    <w:rsid w:val="330E7B6B"/>
    <w:rsid w:val="47C766EB"/>
    <w:rsid w:val="574E1166"/>
    <w:rsid w:val="75FD3E6F"/>
    <w:rsid w:val="7C7B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2026-01-04T08:46:00Z</dcterms:created>
  <dc:creator>Administrator</dc:creator>
  <cp:lastModifiedBy>Administrator</cp:lastModifiedBy>
  <dcterms:modified xsi:type="dcterms:W3CDTF">2026-04-02T05:27:59Z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  <property fmtid="{D5CDD505-2E9C-101B-9397-08002B2CF9AE}" pid="3" name="ICV">
    <vt:lpwstr>720499BF3A5848DE99244D08FC1887D5_11</vt:lpwstr>
  </property>
  <property fmtid="{D5CDD505-2E9C-101B-9397-08002B2CF9AE}" pid="4" name="KSOTemplateDocerSaveRecord">
    <vt:lpwstr>eyJoZGlkIjoiNWRiNjZkNTllYTIwZGFlMWJmMzE2Y2FhOWViYjk4YzYifQ==</vt:lpwstr>
  </property>
</Properties>
</file>