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且末县20</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年农机购置补贴资金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发放情况公告</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 w:hAnsi="仿宋" w:eastAsia="仿宋"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 w:hAnsi="仿宋" w:eastAsia="仿宋" w:cs="仿宋_GB2312"/>
          <w:sz w:val="30"/>
          <w:szCs w:val="30"/>
        </w:rPr>
      </w:pPr>
      <w:r>
        <w:rPr>
          <w:rFonts w:hint="eastAsia" w:ascii="仿宋" w:hAnsi="仿宋" w:eastAsia="仿宋" w:cs="仿宋_GB2312"/>
          <w:sz w:val="30"/>
          <w:szCs w:val="30"/>
        </w:rPr>
        <w:t>为认真贯彻习近平新时代中国特色社会主义思想，落实以人民为中心的发展理念，让党的惠民惠农政策有效落实，确保每一分惠民惠农财政补贴资金都用到群众身上，现对20</w:t>
      </w:r>
      <w:r>
        <w:rPr>
          <w:rFonts w:hint="eastAsia" w:ascii="仿宋" w:hAnsi="仿宋" w:eastAsia="仿宋" w:cs="仿宋_GB2312"/>
          <w:sz w:val="30"/>
          <w:szCs w:val="30"/>
          <w:lang w:val="en-US" w:eastAsia="zh-CN"/>
        </w:rPr>
        <w:t>22</w:t>
      </w:r>
      <w:r>
        <w:rPr>
          <w:rFonts w:hint="eastAsia" w:ascii="仿宋" w:hAnsi="仿宋" w:eastAsia="仿宋" w:cs="仿宋_GB2312"/>
          <w:sz w:val="30"/>
          <w:szCs w:val="30"/>
        </w:rPr>
        <w:t>年农机购置补贴资金发放情况公告如下：</w:t>
      </w:r>
    </w:p>
    <w:p>
      <w:pPr>
        <w:keepNext w:val="0"/>
        <w:keepLines w:val="0"/>
        <w:pageBreakBefore w:val="0"/>
        <w:widowControl w:val="0"/>
        <w:kinsoku/>
        <w:wordWrap/>
        <w:overflowPunct/>
        <w:topLinePunct w:val="0"/>
        <w:autoSpaceDE/>
        <w:autoSpaceDN/>
        <w:bidi w:val="0"/>
        <w:adjustRightInd/>
        <w:snapToGrid/>
        <w:spacing w:line="500" w:lineRule="exact"/>
        <w:ind w:firstLine="904" w:firstLineChars="300"/>
        <w:jc w:val="left"/>
        <w:textAlignment w:val="auto"/>
        <w:rPr>
          <w:rFonts w:ascii="仿宋" w:hAnsi="仿宋" w:eastAsia="仿宋" w:cs="仿宋_GB2312"/>
          <w:b/>
          <w:sz w:val="30"/>
          <w:szCs w:val="30"/>
        </w:rPr>
      </w:pPr>
      <w:r>
        <w:rPr>
          <w:rFonts w:hint="eastAsia" w:ascii="仿宋" w:hAnsi="仿宋" w:eastAsia="仿宋" w:cs="仿宋_GB2312"/>
          <w:b/>
          <w:sz w:val="30"/>
          <w:szCs w:val="30"/>
        </w:rPr>
        <w:t>一、补贴政策及标准</w:t>
      </w:r>
    </w:p>
    <w:p>
      <w:pPr>
        <w:keepNext w:val="0"/>
        <w:keepLines w:val="0"/>
        <w:pageBreakBefore w:val="0"/>
        <w:kinsoku/>
        <w:wordWrap/>
        <w:overflowPunct/>
        <w:topLinePunct w:val="0"/>
        <w:autoSpaceDE/>
        <w:autoSpaceDN/>
        <w:bidi w:val="0"/>
        <w:adjustRightInd/>
        <w:spacing w:line="590" w:lineRule="exact"/>
        <w:jc w:val="both"/>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cs="Times New Roman"/>
          <w:kern w:val="2"/>
          <w:sz w:val="32"/>
          <w:szCs w:val="32"/>
          <w:lang w:val="en-US" w:eastAsia="zh-CN" w:bidi="ar-SA"/>
        </w:rPr>
        <w:t>2022年我县根据</w:t>
      </w:r>
      <w:r>
        <w:rPr>
          <w:rFonts w:hint="eastAsia" w:ascii="仿宋" w:hAnsi="仿宋" w:eastAsia="仿宋" w:cs="Times New Roman"/>
          <w:kern w:val="2"/>
          <w:sz w:val="32"/>
          <w:szCs w:val="32"/>
          <w:lang w:val="zh-CN" w:eastAsia="zh-CN" w:bidi="ar-SA"/>
        </w:rPr>
        <w:t>《新疆维吾尔自治区20</w:t>
      </w:r>
      <w:r>
        <w:rPr>
          <w:rFonts w:hint="eastAsia" w:ascii="仿宋" w:hAnsi="仿宋" w:eastAsia="仿宋" w:cs="Times New Roman"/>
          <w:kern w:val="2"/>
          <w:sz w:val="32"/>
          <w:szCs w:val="32"/>
          <w:lang w:val="en-US" w:eastAsia="zh-CN" w:bidi="ar-SA"/>
        </w:rPr>
        <w:t>21</w:t>
      </w:r>
      <w:r>
        <w:rPr>
          <w:rFonts w:hint="eastAsia" w:ascii="仿宋" w:hAnsi="仿宋" w:eastAsia="仿宋" w:cs="Times New Roman"/>
          <w:kern w:val="2"/>
          <w:sz w:val="32"/>
          <w:szCs w:val="32"/>
          <w:lang w:val="zh-CN" w:eastAsia="zh-CN" w:bidi="ar-SA"/>
        </w:rPr>
        <w:t>-202</w:t>
      </w:r>
      <w:r>
        <w:rPr>
          <w:rFonts w:hint="eastAsia" w:ascii="仿宋" w:hAnsi="仿宋" w:eastAsia="仿宋" w:cs="Times New Roman"/>
          <w:kern w:val="2"/>
          <w:sz w:val="32"/>
          <w:szCs w:val="32"/>
          <w:lang w:val="en-US" w:eastAsia="zh-CN" w:bidi="ar-SA"/>
        </w:rPr>
        <w:t>3</w:t>
      </w:r>
      <w:r>
        <w:rPr>
          <w:rFonts w:hint="eastAsia" w:ascii="仿宋" w:hAnsi="仿宋" w:eastAsia="仿宋" w:cs="Times New Roman"/>
          <w:kern w:val="2"/>
          <w:sz w:val="32"/>
          <w:szCs w:val="32"/>
          <w:lang w:val="zh-CN" w:eastAsia="zh-CN" w:bidi="ar-SA"/>
        </w:rPr>
        <w:t>年农业机械购置补贴实施方案》</w:t>
      </w:r>
      <w:r>
        <w:rPr>
          <w:rFonts w:hint="eastAsia" w:ascii="仿宋" w:hAnsi="仿宋" w:eastAsia="仿宋" w:cs="仿宋_GB2312"/>
          <w:sz w:val="32"/>
          <w:szCs w:val="32"/>
          <w:lang w:val="en-US" w:eastAsia="zh-CN"/>
        </w:rPr>
        <w:t>、</w:t>
      </w:r>
      <w:r>
        <w:rPr>
          <w:rFonts w:hint="eastAsia" w:ascii="仿宋" w:hAnsi="仿宋" w:eastAsia="仿宋" w:cs="仿宋"/>
          <w:kern w:val="2"/>
          <w:sz w:val="31"/>
          <w:szCs w:val="31"/>
          <w:highlight w:val="none"/>
          <w:lang w:val="en-US" w:eastAsia="zh-CN" w:bidi="ar-SA"/>
        </w:rPr>
        <w:t>《自治区2021-2023年农机购置补贴一览表》（2022年度）、</w:t>
      </w:r>
      <w:r>
        <w:rPr>
          <w:rFonts w:hint="default" w:ascii="Times New Roman" w:hAnsi="Times New Roman" w:eastAsia="方正仿宋_GBK" w:cs="Times New Roman"/>
          <w:b w:val="0"/>
          <w:bCs w:val="0"/>
          <w:snapToGrid w:val="0"/>
          <w:spacing w:val="4"/>
          <w:kern w:val="0"/>
          <w:sz w:val="31"/>
          <w:szCs w:val="31"/>
          <w:lang w:val="en-US" w:eastAsia="zh-CN" w:bidi="ar-SA"/>
        </w:rPr>
        <w:t>自治区农业农村厅、财政厅、商务厅《关于印发〈新疆维吾尔自治区农业机械报废更新补贴实施方案〉的通知》（新农机〔2020〕151号）</w:t>
      </w:r>
      <w:r>
        <w:rPr>
          <w:rFonts w:hint="eastAsia" w:ascii="仿宋" w:hAnsi="仿宋" w:eastAsia="仿宋" w:cs="Times New Roman"/>
          <w:kern w:val="2"/>
          <w:sz w:val="32"/>
          <w:szCs w:val="32"/>
          <w:lang w:val="zh-CN" w:eastAsia="zh-CN" w:bidi="ar-SA"/>
        </w:rPr>
        <w:t>、</w:t>
      </w:r>
      <w:r>
        <w:rPr>
          <w:rFonts w:hint="eastAsia" w:ascii="仿宋" w:hAnsi="仿宋" w:eastAsia="仿宋" w:cs="仿宋"/>
          <w:kern w:val="2"/>
          <w:sz w:val="31"/>
          <w:szCs w:val="31"/>
          <w:highlight w:val="none"/>
          <w:lang w:val="en-US" w:eastAsia="zh-CN" w:bidi="ar-SA"/>
        </w:rPr>
        <w:t>《</w:t>
      </w:r>
      <w:r>
        <w:rPr>
          <w:rFonts w:hint="eastAsia" w:ascii="仿宋" w:hAnsi="仿宋" w:eastAsia="仿宋" w:cs="仿宋"/>
          <w:kern w:val="2"/>
          <w:sz w:val="31"/>
          <w:szCs w:val="31"/>
          <w:highlight w:val="none"/>
          <w:lang w:val="zh-CN" w:eastAsia="zh-CN" w:bidi="ar-SA"/>
        </w:rPr>
        <w:t>关于优化调整南疆差别化农机购置补贴试点政策的通知</w:t>
      </w:r>
      <w:r>
        <w:rPr>
          <w:rFonts w:hint="eastAsia" w:ascii="仿宋" w:hAnsi="仿宋" w:eastAsia="仿宋" w:cs="仿宋"/>
          <w:kern w:val="2"/>
          <w:sz w:val="31"/>
          <w:szCs w:val="31"/>
          <w:highlight w:val="none"/>
          <w:lang w:val="en-US" w:eastAsia="zh-CN" w:bidi="ar-SA"/>
        </w:rPr>
        <w:t>》</w:t>
      </w:r>
      <w:r>
        <w:rPr>
          <w:rFonts w:hint="eastAsia" w:ascii="仿宋" w:hAnsi="仿宋" w:eastAsia="仿宋" w:cs="仿宋"/>
          <w:kern w:val="2"/>
          <w:sz w:val="31"/>
          <w:szCs w:val="31"/>
          <w:highlight w:val="none"/>
          <w:lang w:val="zh-CN" w:eastAsia="zh-CN" w:bidi="ar-SA"/>
        </w:rPr>
        <w:t>（新农机函〔2022〕919号）、</w:t>
      </w:r>
      <w:r>
        <w:rPr>
          <w:rFonts w:hint="eastAsia" w:ascii="仿宋" w:hAnsi="仿宋" w:eastAsia="仿宋" w:cs="仿宋"/>
          <w:kern w:val="2"/>
          <w:sz w:val="31"/>
          <w:szCs w:val="31"/>
          <w:highlight w:val="none"/>
          <w:lang w:val="en-US" w:eastAsia="zh-CN" w:bidi="ar-SA"/>
        </w:rPr>
        <w:t>《关于</w:t>
      </w:r>
      <w:r>
        <w:rPr>
          <w:rFonts w:hint="default" w:ascii="仿宋" w:hAnsi="仿宋" w:eastAsia="仿宋" w:cs="仿宋"/>
          <w:kern w:val="2"/>
          <w:sz w:val="31"/>
          <w:szCs w:val="31"/>
          <w:highlight w:val="none"/>
          <w:lang w:val="en-US" w:eastAsia="zh-CN" w:bidi="ar-SA"/>
        </w:rPr>
        <w:t>启用农机购置与应用补贴信息化监管系统加快推进农机购置与应用补贴“三合一”办理的通知</w:t>
      </w:r>
      <w:r>
        <w:rPr>
          <w:rFonts w:hint="eastAsia" w:ascii="仿宋" w:hAnsi="仿宋" w:eastAsia="仿宋" w:cs="仿宋"/>
          <w:kern w:val="2"/>
          <w:sz w:val="31"/>
          <w:szCs w:val="31"/>
          <w:highlight w:val="none"/>
          <w:lang w:val="en-US" w:eastAsia="zh-CN" w:bidi="ar-SA"/>
        </w:rPr>
        <w:t>》（新农办机函</w:t>
      </w:r>
      <w:r>
        <w:rPr>
          <w:rFonts w:hint="default" w:ascii="仿宋" w:hAnsi="仿宋" w:eastAsia="仿宋" w:cs="仿宋"/>
          <w:kern w:val="2"/>
          <w:sz w:val="31"/>
          <w:szCs w:val="31"/>
          <w:highlight w:val="none"/>
          <w:lang w:val="en-US" w:eastAsia="zh-CN" w:bidi="ar-SA"/>
        </w:rPr>
        <w:t>〔2022〕100号</w:t>
      </w:r>
      <w:r>
        <w:rPr>
          <w:rFonts w:hint="eastAsia" w:ascii="仿宋" w:hAnsi="仿宋" w:eastAsia="仿宋" w:cs="仿宋"/>
          <w:kern w:val="2"/>
          <w:sz w:val="31"/>
          <w:szCs w:val="31"/>
          <w:highlight w:val="none"/>
          <w:lang w:val="en-US" w:eastAsia="zh-CN" w:bidi="ar-SA"/>
        </w:rPr>
        <w:t>）等政策和</w:t>
      </w:r>
      <w:r>
        <w:rPr>
          <w:rFonts w:hint="eastAsia" w:ascii="仿宋" w:hAnsi="仿宋" w:eastAsia="仿宋" w:cs="Times New Roman"/>
          <w:kern w:val="2"/>
          <w:sz w:val="32"/>
          <w:szCs w:val="32"/>
          <w:lang w:val="en-US" w:eastAsia="zh-CN" w:bidi="ar-SA"/>
        </w:rPr>
        <w:t>《且末县2021-2023年农业机械购置补贴及深松作业补助工作实施方案》，按照自治区农机购置补贴操作程序，县农业农村局、各乡镇人民政府、县财政共同组织实施2022年农机购置补贴项目工作。</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ascii="仿宋" w:hAnsi="仿宋" w:eastAsia="仿宋"/>
          <w:kern w:val="0"/>
          <w:sz w:val="30"/>
          <w:szCs w:val="30"/>
        </w:rPr>
      </w:pPr>
      <w:r>
        <w:rPr>
          <w:rFonts w:hint="eastAsia" w:ascii="仿宋" w:hAnsi="仿宋" w:eastAsia="仿宋"/>
          <w:sz w:val="30"/>
          <w:szCs w:val="30"/>
        </w:rPr>
        <w:t>农机购置</w:t>
      </w:r>
      <w:r>
        <w:rPr>
          <w:rFonts w:ascii="仿宋" w:hAnsi="仿宋" w:eastAsia="仿宋"/>
          <w:sz w:val="30"/>
          <w:szCs w:val="30"/>
        </w:rPr>
        <w:t>补贴</w:t>
      </w:r>
      <w:r>
        <w:rPr>
          <w:rFonts w:hint="eastAsia" w:ascii="仿宋" w:hAnsi="仿宋" w:eastAsia="仿宋"/>
          <w:sz w:val="30"/>
          <w:szCs w:val="30"/>
          <w:lang w:eastAsia="zh-CN"/>
        </w:rPr>
        <w:t>（农机报废补贴）</w:t>
      </w:r>
      <w:r>
        <w:rPr>
          <w:rFonts w:ascii="仿宋" w:hAnsi="仿宋" w:eastAsia="仿宋"/>
          <w:sz w:val="30"/>
          <w:szCs w:val="30"/>
        </w:rPr>
        <w:t>对象为从事农业生产的个人和农业生产经营组织（以下简称购机者），其中农业生产经营组织包括农村集体经济组织、农民专业合作经济组织、农业企业和其他从事农业生产经营的组织。</w:t>
      </w:r>
      <w:r>
        <w:rPr>
          <w:rFonts w:hint="eastAsia" w:ascii="仿宋" w:hAnsi="仿宋" w:eastAsia="仿宋"/>
          <w:sz w:val="30"/>
          <w:szCs w:val="30"/>
        </w:rPr>
        <w:t>中央财政农机购</w:t>
      </w:r>
      <w:r>
        <w:rPr>
          <w:rFonts w:hint="eastAsia" w:ascii="仿宋" w:hAnsi="仿宋" w:eastAsia="仿宋"/>
          <w:kern w:val="0"/>
          <w:sz w:val="30"/>
          <w:szCs w:val="30"/>
        </w:rPr>
        <w:t>置补贴资金实行定额补贴，即同一种类、同一档次农业机械实行统一的</w:t>
      </w:r>
      <w:r>
        <w:rPr>
          <w:rFonts w:hint="eastAsia" w:ascii="仿宋" w:hAnsi="仿宋" w:eastAsia="仿宋"/>
          <w:kern w:val="0"/>
          <w:sz w:val="30"/>
          <w:szCs w:val="30"/>
          <w:lang w:eastAsia="zh-CN"/>
        </w:rPr>
        <w:t>最高</w:t>
      </w:r>
      <w:r>
        <w:rPr>
          <w:rFonts w:hint="eastAsia" w:ascii="仿宋" w:hAnsi="仿宋" w:eastAsia="仿宋"/>
          <w:kern w:val="0"/>
          <w:sz w:val="30"/>
          <w:szCs w:val="30"/>
        </w:rPr>
        <w:t>补贴标准</w:t>
      </w:r>
      <w:r>
        <w:rPr>
          <w:rFonts w:hint="eastAsia" w:ascii="仿宋" w:hAnsi="仿宋" w:eastAsia="仿宋"/>
          <w:kern w:val="0"/>
          <w:sz w:val="30"/>
          <w:szCs w:val="30"/>
          <w:lang w:eastAsia="zh-CN"/>
        </w:rPr>
        <w:t>，</w:t>
      </w:r>
      <w:r>
        <w:rPr>
          <w:rFonts w:hint="eastAsia" w:ascii="仿宋" w:hAnsi="仿宋" w:eastAsia="仿宋"/>
          <w:kern w:val="0"/>
          <w:sz w:val="30"/>
          <w:szCs w:val="30"/>
        </w:rPr>
        <w:t>具体标准按照自治区农机局、财政厅联合印发的《农机购置补贴机具补贴额一览表》</w:t>
      </w:r>
      <w:r>
        <w:rPr>
          <w:rFonts w:hint="eastAsia" w:ascii="仿宋" w:hAnsi="仿宋" w:eastAsia="仿宋"/>
          <w:kern w:val="0"/>
          <w:sz w:val="30"/>
          <w:szCs w:val="30"/>
          <w:lang w:eastAsia="zh-CN"/>
        </w:rPr>
        <w:t>、《新疆维吾尔自治区农机购置补贴辅助管理系统》规定</w:t>
      </w:r>
      <w:r>
        <w:rPr>
          <w:rFonts w:hint="eastAsia" w:ascii="仿宋" w:hAnsi="仿宋" w:eastAsia="仿宋"/>
          <w:kern w:val="0"/>
          <w:sz w:val="30"/>
          <w:szCs w:val="30"/>
        </w:rPr>
        <w:t>执行，具体产品补贴额度采取“定额+限比</w:t>
      </w:r>
      <w:r>
        <w:rPr>
          <w:rFonts w:ascii="仿宋" w:hAnsi="仿宋" w:eastAsia="仿宋"/>
          <w:kern w:val="0"/>
          <w:sz w:val="30"/>
          <w:szCs w:val="30"/>
        </w:rPr>
        <w:t>”</w:t>
      </w:r>
      <w:r>
        <w:rPr>
          <w:rFonts w:hint="eastAsia" w:ascii="仿宋" w:hAnsi="仿宋" w:eastAsia="仿宋"/>
          <w:kern w:val="0"/>
          <w:sz w:val="30"/>
          <w:szCs w:val="30"/>
        </w:rPr>
        <w:t>方式确定。农机报废补贴</w:t>
      </w:r>
      <w:r>
        <w:rPr>
          <w:rFonts w:hint="eastAsia" w:ascii="仿宋" w:hAnsi="仿宋" w:eastAsia="仿宋"/>
          <w:kern w:val="0"/>
          <w:sz w:val="30"/>
          <w:szCs w:val="30"/>
          <w:lang w:eastAsia="zh-CN"/>
        </w:rPr>
        <w:t>执行</w:t>
      </w:r>
      <w:r>
        <w:rPr>
          <w:rFonts w:hint="default" w:ascii="Times New Roman" w:hAnsi="Times New Roman" w:eastAsia="方正仿宋_GBK" w:cs="Times New Roman"/>
          <w:b w:val="0"/>
          <w:bCs w:val="0"/>
          <w:snapToGrid w:val="0"/>
          <w:spacing w:val="4"/>
          <w:kern w:val="0"/>
          <w:sz w:val="31"/>
          <w:szCs w:val="31"/>
          <w:lang w:val="en-US" w:eastAsia="zh-CN" w:bidi="ar-SA"/>
        </w:rPr>
        <w:t>《关于印发〈新疆维吾尔自治区农业机械报废更新补贴实施方案〉的通知》（新农机〔2020〕151号）</w:t>
      </w:r>
      <w:r>
        <w:rPr>
          <w:rFonts w:hint="eastAsia" w:ascii="仿宋" w:hAnsi="仿宋" w:eastAsia="仿宋"/>
          <w:kern w:val="0"/>
          <w:sz w:val="30"/>
          <w:szCs w:val="30"/>
        </w:rPr>
        <w:t>文件规定的标准。</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904" w:firstLineChars="300"/>
        <w:jc w:val="left"/>
        <w:textAlignment w:val="auto"/>
        <w:rPr>
          <w:rFonts w:hint="eastAsia" w:ascii="仿宋" w:hAnsi="仿宋" w:eastAsia="仿宋" w:cs="仿宋_GB2312"/>
          <w:b/>
          <w:sz w:val="30"/>
          <w:szCs w:val="30"/>
          <w:lang w:eastAsia="zh-CN"/>
        </w:rPr>
      </w:pPr>
      <w:r>
        <w:rPr>
          <w:rFonts w:hint="eastAsia" w:ascii="仿宋" w:hAnsi="仿宋" w:eastAsia="仿宋" w:cs="仿宋_GB2312"/>
          <w:b/>
          <w:sz w:val="30"/>
          <w:szCs w:val="30"/>
        </w:rPr>
        <w:t>补贴</w:t>
      </w:r>
      <w:r>
        <w:rPr>
          <w:rFonts w:hint="eastAsia" w:ascii="仿宋" w:hAnsi="仿宋" w:eastAsia="仿宋" w:cs="仿宋_GB2312"/>
          <w:b/>
          <w:sz w:val="30"/>
          <w:szCs w:val="30"/>
          <w:lang w:eastAsia="zh-CN"/>
        </w:rPr>
        <w:t>资金使用情况</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20" w:firstLineChars="200"/>
        <w:jc w:val="left"/>
        <w:textAlignment w:val="auto"/>
        <w:rPr>
          <w:rFonts w:hint="eastAsia" w:ascii="仿宋" w:hAnsi="仿宋" w:eastAsia="仿宋" w:cs="仿宋"/>
          <w:kern w:val="2"/>
          <w:sz w:val="31"/>
          <w:szCs w:val="31"/>
          <w:highlight w:val="none"/>
          <w:lang w:val="en-US" w:eastAsia="zh-CN" w:bidi="ar-SA"/>
        </w:rPr>
      </w:pPr>
      <w:r>
        <w:rPr>
          <w:rFonts w:hint="eastAsia" w:ascii="仿宋" w:hAnsi="仿宋" w:eastAsia="仿宋" w:cs="仿宋"/>
          <w:kern w:val="2"/>
          <w:sz w:val="31"/>
          <w:szCs w:val="31"/>
          <w:lang w:val="en-US" w:eastAsia="zh-CN" w:bidi="ar-SA"/>
        </w:rPr>
        <w:t>（一）、</w:t>
      </w:r>
      <w:r>
        <w:rPr>
          <w:rFonts w:hint="eastAsia" w:ascii="仿宋" w:hAnsi="仿宋" w:eastAsia="仿宋" w:cs="仿宋"/>
          <w:color w:val="0000FF"/>
          <w:kern w:val="2"/>
          <w:sz w:val="31"/>
          <w:szCs w:val="31"/>
          <w:lang w:val="en-US" w:eastAsia="zh-CN" w:bidi="ar-SA"/>
        </w:rPr>
        <w:t>2022年自治州分二批次下达给我县中央农机购置补贴项目资金819万元，结转前年度资金27万元，2022年度可执行资金846万元。</w:t>
      </w:r>
      <w:r>
        <w:rPr>
          <w:rFonts w:hint="eastAsia" w:ascii="仿宋" w:hAnsi="仿宋" w:eastAsia="仿宋"/>
          <w:sz w:val="30"/>
          <w:szCs w:val="30"/>
        </w:rPr>
        <w:t>农机购置补贴资金用于购置农业机械</w:t>
      </w:r>
      <w:r>
        <w:rPr>
          <w:rFonts w:hint="eastAsia" w:ascii="仿宋" w:hAnsi="仿宋" w:eastAsia="仿宋"/>
          <w:sz w:val="30"/>
          <w:szCs w:val="30"/>
          <w:lang w:eastAsia="zh-CN"/>
        </w:rPr>
        <w:t>购置</w:t>
      </w:r>
      <w:r>
        <w:rPr>
          <w:rFonts w:hint="eastAsia" w:ascii="仿宋" w:hAnsi="仿宋" w:eastAsia="仿宋"/>
          <w:sz w:val="30"/>
          <w:szCs w:val="30"/>
        </w:rPr>
        <w:t>补贴及</w:t>
      </w:r>
      <w:r>
        <w:rPr>
          <w:rFonts w:hint="eastAsia" w:ascii="仿宋" w:hAnsi="仿宋" w:eastAsia="仿宋"/>
          <w:sz w:val="30"/>
          <w:szCs w:val="30"/>
          <w:lang w:eastAsia="zh-CN"/>
        </w:rPr>
        <w:t>农机</w:t>
      </w:r>
      <w:r>
        <w:rPr>
          <w:rFonts w:hint="eastAsia" w:ascii="仿宋" w:hAnsi="仿宋" w:eastAsia="仿宋"/>
          <w:sz w:val="30"/>
          <w:szCs w:val="30"/>
        </w:rPr>
        <w:t>报废（更新）补贴两项。</w:t>
      </w:r>
      <w:r>
        <w:rPr>
          <w:rFonts w:hint="eastAsia" w:ascii="仿宋" w:hAnsi="仿宋" w:eastAsia="仿宋" w:cs="宋体"/>
          <w:sz w:val="30"/>
          <w:szCs w:val="30"/>
        </w:rPr>
        <w:t>全县13个乡镇实施农机购置</w:t>
      </w:r>
      <w:bookmarkStart w:id="0" w:name="_GoBack"/>
      <w:bookmarkEnd w:id="0"/>
      <w:r>
        <w:rPr>
          <w:rFonts w:hint="eastAsia" w:ascii="仿宋" w:hAnsi="仿宋" w:eastAsia="仿宋" w:cs="宋体"/>
          <w:sz w:val="30"/>
          <w:szCs w:val="30"/>
        </w:rPr>
        <w:t>补贴工作，</w:t>
      </w:r>
      <w:r>
        <w:rPr>
          <w:rFonts w:hint="eastAsia" w:ascii="Times New Roman" w:hAnsi="Times New Roman" w:eastAsia="仿宋_GB2312" w:cs="Times New Roman"/>
          <w:color w:val="333333"/>
          <w:sz w:val="31"/>
          <w:szCs w:val="31"/>
          <w:lang w:eastAsia="zh-CN"/>
        </w:rPr>
        <w:t>各乡镇（场）购机者</w:t>
      </w:r>
      <w:r>
        <w:rPr>
          <w:rFonts w:hint="default" w:ascii="Times New Roman" w:hAnsi="Times New Roman" w:eastAsia="仿宋_GB2312" w:cs="Times New Roman"/>
          <w:color w:val="333333"/>
          <w:sz w:val="31"/>
          <w:szCs w:val="31"/>
        </w:rPr>
        <w:t>全部</w:t>
      </w:r>
      <w:r>
        <w:rPr>
          <w:rFonts w:hint="default" w:ascii="Times New Roman" w:hAnsi="Times New Roman" w:eastAsia="仿宋_GB2312" w:cs="Times New Roman"/>
          <w:color w:val="333333"/>
          <w:sz w:val="31"/>
          <w:szCs w:val="31"/>
          <w:lang w:eastAsia="zh-CN"/>
        </w:rPr>
        <w:t>使用手机</w:t>
      </w:r>
      <w:r>
        <w:rPr>
          <w:rFonts w:hint="default" w:ascii="Times New Roman" w:hAnsi="Times New Roman" w:eastAsia="仿宋_GB2312" w:cs="Times New Roman"/>
          <w:color w:val="333333"/>
          <w:sz w:val="31"/>
          <w:szCs w:val="31"/>
          <w:lang w:val="en-US" w:eastAsia="zh-CN"/>
        </w:rPr>
        <w:t>app录入购</w:t>
      </w:r>
      <w:r>
        <w:rPr>
          <w:rFonts w:hint="eastAsia" w:ascii="Times New Roman" w:hAnsi="Times New Roman" w:eastAsia="仿宋_GB2312" w:cs="Times New Roman"/>
          <w:color w:val="333333"/>
          <w:sz w:val="31"/>
          <w:szCs w:val="31"/>
          <w:lang w:val="en-US" w:eastAsia="zh-CN"/>
        </w:rPr>
        <w:t>入补贴</w:t>
      </w:r>
      <w:r>
        <w:rPr>
          <w:rFonts w:hint="default" w:ascii="Times New Roman" w:hAnsi="Times New Roman" w:eastAsia="仿宋_GB2312" w:cs="Times New Roman"/>
          <w:color w:val="333333"/>
          <w:sz w:val="31"/>
          <w:szCs w:val="31"/>
          <w:lang w:val="en-US" w:eastAsia="zh-CN"/>
        </w:rPr>
        <w:t>机具信息</w:t>
      </w:r>
      <w:r>
        <w:rPr>
          <w:rFonts w:hint="default" w:ascii="Times New Roman" w:hAnsi="Times New Roman" w:eastAsia="仿宋_GB2312" w:cs="Times New Roman"/>
          <w:color w:val="333333"/>
          <w:sz w:val="31"/>
          <w:szCs w:val="31"/>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20" w:firstLineChars="200"/>
        <w:jc w:val="left"/>
        <w:textAlignment w:val="auto"/>
        <w:rPr>
          <w:rFonts w:hint="eastAsia" w:ascii="仿宋" w:hAnsi="仿宋" w:eastAsia="仿宋" w:cs="宋体"/>
          <w:sz w:val="30"/>
          <w:szCs w:val="30"/>
        </w:rPr>
      </w:pPr>
      <w:r>
        <w:rPr>
          <w:rFonts w:hint="eastAsia" w:ascii="仿宋" w:hAnsi="仿宋" w:eastAsia="仿宋" w:cs="仿宋"/>
          <w:color w:val="0000FF"/>
          <w:kern w:val="2"/>
          <w:sz w:val="31"/>
          <w:szCs w:val="31"/>
          <w:lang w:val="en-US" w:eastAsia="zh-CN" w:bidi="ar-SA"/>
        </w:rPr>
        <w:t>（</w:t>
      </w:r>
      <w:r>
        <w:rPr>
          <w:rFonts w:hint="eastAsia" w:ascii="仿宋" w:hAnsi="仿宋" w:eastAsia="仿宋" w:cs="仿宋"/>
          <w:color w:val="0000FF"/>
          <w:kern w:val="2"/>
          <w:sz w:val="31"/>
          <w:szCs w:val="31"/>
          <w:highlight w:val="none"/>
          <w:lang w:val="en-US" w:eastAsia="zh-CN" w:bidi="ar-SA"/>
        </w:rPr>
        <w:t>二）资金使用情况：全年执行资金837.438万元（其中农机购置补贴资金801.338万元（在2021年系统内录入补贴资金30万元，2022年补贴系统录入补贴资金771.338万元），</w:t>
      </w:r>
      <w:r>
        <w:rPr>
          <w:rFonts w:hint="eastAsia" w:ascii="仿宋" w:hAnsi="仿宋" w:eastAsia="仿宋" w:cs="宋体"/>
          <w:kern w:val="0"/>
          <w:sz w:val="32"/>
          <w:szCs w:val="32"/>
          <w:lang w:val="en-US" w:eastAsia="zh-CN"/>
        </w:rPr>
        <w:t>补贴机具共计392台，受益农户266户，家庭受益人口达1116人。</w:t>
      </w:r>
      <w:r>
        <w:rPr>
          <w:rFonts w:hint="eastAsia" w:ascii="仿宋" w:hAnsi="仿宋" w:eastAsia="仿宋" w:cs="仿宋"/>
          <w:color w:val="0000FF"/>
          <w:kern w:val="2"/>
          <w:sz w:val="31"/>
          <w:szCs w:val="31"/>
          <w:highlight w:val="none"/>
          <w:lang w:val="en-US" w:eastAsia="zh-CN" w:bidi="ar-SA"/>
        </w:rPr>
        <w:t>兑付</w:t>
      </w:r>
      <w:r>
        <w:rPr>
          <w:rFonts w:hint="eastAsia" w:ascii="仿宋" w:hAnsi="仿宋" w:eastAsia="仿宋" w:cs="仿宋"/>
          <w:color w:val="0000FF"/>
          <w:kern w:val="2"/>
          <w:sz w:val="31"/>
          <w:szCs w:val="31"/>
          <w:lang w:val="en-US" w:eastAsia="zh-CN" w:bidi="ar-SA"/>
        </w:rPr>
        <w:t>报废补贴资金36.1万元，</w:t>
      </w:r>
      <w:r>
        <w:rPr>
          <w:rFonts w:hint="eastAsia" w:ascii="仿宋" w:hAnsi="仿宋" w:eastAsia="仿宋" w:cs="仿宋"/>
          <w:color w:val="auto"/>
          <w:kern w:val="2"/>
          <w:sz w:val="31"/>
          <w:szCs w:val="31"/>
          <w:highlight w:val="none"/>
          <w:lang w:val="en-US" w:eastAsia="zh-CN" w:bidi="ar-SA"/>
        </w:rPr>
        <w:t>报废补贴机具138台，受益户135户，家庭受益人数516人</w:t>
      </w:r>
      <w:r>
        <w:rPr>
          <w:rFonts w:hint="eastAsia" w:ascii="仿宋" w:hAnsi="仿宋" w:eastAsia="仿宋" w:cs="仿宋"/>
          <w:color w:val="0000FF"/>
          <w:kern w:val="2"/>
          <w:sz w:val="31"/>
          <w:szCs w:val="31"/>
          <w:lang w:val="en-US" w:eastAsia="zh-CN" w:bidi="ar-SA"/>
        </w:rPr>
        <w:t>。</w:t>
      </w:r>
      <w:r>
        <w:rPr>
          <w:rFonts w:hint="eastAsia" w:ascii="仿宋" w:hAnsi="仿宋" w:eastAsia="仿宋" w:cs="仿宋"/>
          <w:color w:val="0000FF"/>
          <w:kern w:val="2"/>
          <w:sz w:val="31"/>
          <w:szCs w:val="31"/>
          <w:highlight w:val="none"/>
          <w:lang w:val="en-US" w:eastAsia="zh-CN" w:bidi="ar-SA"/>
        </w:rPr>
        <w:t>2022年当年度下达的农机购置（农机报废）与应用补贴资金执行率、兑付率100%。</w:t>
      </w:r>
      <w:r>
        <w:rPr>
          <w:rFonts w:hint="eastAsia" w:ascii="仿宋" w:hAnsi="仿宋" w:eastAsia="仿宋" w:cs="Times New Roman"/>
          <w:kern w:val="2"/>
          <w:sz w:val="32"/>
          <w:szCs w:val="32"/>
          <w:lang w:val="en-US" w:eastAsia="zh-CN" w:bidi="ar-SA"/>
        </w:rPr>
        <w:t>2022年农机购置补贴通过一批次发放，农机报废补贴资金通过一批次发放，全部</w:t>
      </w:r>
      <w:r>
        <w:rPr>
          <w:rFonts w:hint="eastAsia" w:ascii="仿宋" w:hAnsi="仿宋" w:eastAsia="仿宋" w:cs="仿宋_GB2312"/>
          <w:sz w:val="30"/>
          <w:szCs w:val="30"/>
        </w:rPr>
        <w:t>由</w:t>
      </w:r>
      <w:r>
        <w:rPr>
          <w:rFonts w:hint="eastAsia" w:ascii="仿宋" w:hAnsi="仿宋" w:eastAsia="仿宋" w:cs="仿宋_GB2312"/>
          <w:sz w:val="30"/>
          <w:szCs w:val="30"/>
          <w:lang w:eastAsia="zh-CN"/>
        </w:rPr>
        <w:t>各乡镇财政所、</w:t>
      </w:r>
      <w:r>
        <w:rPr>
          <w:rFonts w:hint="eastAsia" w:ascii="仿宋" w:hAnsi="仿宋" w:eastAsia="仿宋" w:cs="仿宋_GB2312"/>
          <w:sz w:val="30"/>
          <w:szCs w:val="30"/>
        </w:rPr>
        <w:t>县财政局</w:t>
      </w:r>
      <w:r>
        <w:rPr>
          <w:rFonts w:hint="eastAsia" w:ascii="仿宋" w:hAnsi="仿宋" w:eastAsia="仿宋" w:cs="仿宋_GB2312"/>
          <w:sz w:val="30"/>
          <w:szCs w:val="30"/>
          <w:lang w:eastAsia="zh-CN"/>
        </w:rPr>
        <w:t>审核</w:t>
      </w:r>
      <w:r>
        <w:rPr>
          <w:rFonts w:hint="eastAsia" w:ascii="仿宋" w:hAnsi="仿宋" w:eastAsia="仿宋" w:cs="仿宋_GB2312"/>
          <w:sz w:val="30"/>
          <w:szCs w:val="30"/>
        </w:rPr>
        <w:t>通过后，</w:t>
      </w:r>
      <w:r>
        <w:rPr>
          <w:rFonts w:hint="eastAsia" w:ascii="仿宋" w:hAnsi="仿宋" w:eastAsia="仿宋" w:cs="Times New Roman"/>
          <w:kern w:val="2"/>
          <w:sz w:val="32"/>
          <w:szCs w:val="32"/>
          <w:lang w:val="en-US" w:eastAsia="zh-CN" w:bidi="ar-SA"/>
        </w:rPr>
        <w:t>以“一卡通”方式兑付到户（卡）。</w:t>
      </w:r>
      <w:r>
        <w:rPr>
          <w:rFonts w:hint="eastAsia" w:ascii="仿宋" w:hAnsi="仿宋" w:eastAsia="仿宋" w:cs="宋体"/>
          <w:sz w:val="30"/>
          <w:szCs w:val="30"/>
        </w:rPr>
        <w:t>补贴资金执行率</w:t>
      </w:r>
      <w:r>
        <w:rPr>
          <w:rFonts w:hint="eastAsia" w:ascii="仿宋" w:hAnsi="仿宋" w:eastAsia="仿宋" w:cs="宋体"/>
          <w:sz w:val="30"/>
          <w:szCs w:val="30"/>
          <w:rtl w:val="0"/>
          <w:lang w:val="en-US" w:eastAsia="zh-CN"/>
        </w:rPr>
        <w:t>100</w:t>
      </w:r>
      <w:r>
        <w:rPr>
          <w:rFonts w:hint="eastAsia" w:ascii="仿宋" w:hAnsi="仿宋" w:eastAsia="仿宋" w:cs="宋体"/>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三、监督服务</w:t>
      </w:r>
    </w:p>
    <w:p>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仿宋" w:hAnsi="仿宋" w:eastAsia="仿宋" w:cs="仿宋_GB2312"/>
          <w:sz w:val="30"/>
          <w:szCs w:val="30"/>
          <w:lang w:val="en-US" w:eastAsia="zh-CN"/>
        </w:rPr>
      </w:pPr>
      <w:r>
        <w:rPr>
          <w:rFonts w:hint="eastAsia" w:ascii="仿宋" w:hAnsi="仿宋" w:eastAsia="仿宋" w:cs="仿宋_GB2312"/>
          <w:sz w:val="30"/>
          <w:szCs w:val="30"/>
          <w:lang w:eastAsia="zh-CN"/>
        </w:rPr>
        <w:t>农机购置补贴具体操作由各乡镇实施，县农业农村局、县财政局审核、督查政策落实、抽查补贴机具到位情况。</w:t>
      </w:r>
      <w:r>
        <w:rPr>
          <w:rFonts w:hint="eastAsia" w:ascii="仿宋" w:hAnsi="仿宋" w:eastAsia="仿宋" w:cs="仿宋_GB2312"/>
          <w:sz w:val="30"/>
          <w:szCs w:val="30"/>
        </w:rPr>
        <w:t>群众如对农机购置补贴</w:t>
      </w:r>
      <w:r>
        <w:rPr>
          <w:rFonts w:hint="eastAsia" w:ascii="仿宋" w:hAnsi="仿宋" w:eastAsia="仿宋" w:cs="仿宋_GB2312"/>
          <w:sz w:val="30"/>
          <w:szCs w:val="30"/>
          <w:lang w:eastAsia="zh-CN"/>
        </w:rPr>
        <w:t>政策落实、补贴资金</w:t>
      </w:r>
      <w:r>
        <w:rPr>
          <w:rFonts w:hint="eastAsia" w:ascii="仿宋" w:hAnsi="仿宋" w:eastAsia="仿宋" w:cs="仿宋_GB2312"/>
          <w:sz w:val="30"/>
          <w:szCs w:val="30"/>
        </w:rPr>
        <w:t>资金发放工作有意见</w:t>
      </w:r>
      <w:r>
        <w:rPr>
          <w:rFonts w:hint="eastAsia" w:ascii="仿宋" w:hAnsi="仿宋" w:eastAsia="仿宋" w:cs="仿宋_GB2312"/>
          <w:sz w:val="30"/>
          <w:szCs w:val="30"/>
          <w:lang w:eastAsia="zh-CN"/>
        </w:rPr>
        <w:t>或</w:t>
      </w:r>
      <w:r>
        <w:rPr>
          <w:rFonts w:hint="eastAsia" w:ascii="仿宋" w:hAnsi="仿宋" w:eastAsia="仿宋" w:cs="仿宋_GB2312"/>
          <w:sz w:val="30"/>
          <w:szCs w:val="30"/>
        </w:rPr>
        <w:t>建议的，可拨打以下电话：</w:t>
      </w:r>
      <w:r>
        <w:rPr>
          <w:rFonts w:hint="eastAsia" w:ascii="仿宋" w:hAnsi="仿宋" w:eastAsia="仿宋"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cs="仿宋_GB2312"/>
          <w:bCs/>
          <w:sz w:val="30"/>
          <w:szCs w:val="30"/>
        </w:rPr>
      </w:pPr>
      <w:r>
        <w:rPr>
          <w:rFonts w:hint="eastAsia" w:ascii="仿宋" w:hAnsi="仿宋" w:eastAsia="仿宋" w:cs="仿宋_GB2312"/>
          <w:sz w:val="30"/>
          <w:szCs w:val="30"/>
          <w:lang w:val="en-US" w:eastAsia="zh-CN"/>
        </w:rPr>
        <w:t xml:space="preserve"> </w:t>
      </w:r>
      <w:r>
        <w:rPr>
          <w:rFonts w:hint="eastAsia" w:ascii="仿宋" w:hAnsi="仿宋" w:eastAsia="仿宋" w:cs="仿宋_GB2312"/>
          <w:bCs/>
          <w:sz w:val="30"/>
          <w:szCs w:val="30"/>
        </w:rPr>
        <w:t>1</w:t>
      </w:r>
      <w:r>
        <w:rPr>
          <w:rFonts w:hint="eastAsia" w:ascii="仿宋" w:hAnsi="仿宋" w:eastAsia="仿宋" w:cs="仿宋_GB2312"/>
          <w:bCs/>
          <w:sz w:val="30"/>
          <w:szCs w:val="30"/>
          <w:lang w:eastAsia="zh-CN"/>
        </w:rPr>
        <w:t>、</w:t>
      </w:r>
      <w:r>
        <w:rPr>
          <w:rFonts w:hint="eastAsia" w:ascii="仿宋" w:hAnsi="仿宋" w:eastAsia="仿宋" w:cs="仿宋_GB2312"/>
          <w:bCs/>
          <w:sz w:val="30"/>
          <w:szCs w:val="30"/>
        </w:rPr>
        <w:t>且末县农业农村局</w:t>
      </w:r>
    </w:p>
    <w:p>
      <w:pPr>
        <w:keepNext w:val="0"/>
        <w:keepLines w:val="0"/>
        <w:pageBreakBefore w:val="0"/>
        <w:widowControl w:val="0"/>
        <w:kinsoku/>
        <w:wordWrap/>
        <w:overflowPunct/>
        <w:topLinePunct w:val="0"/>
        <w:autoSpaceDE/>
        <w:autoSpaceDN/>
        <w:bidi w:val="0"/>
        <w:adjustRightInd/>
        <w:snapToGrid/>
        <w:spacing w:line="500" w:lineRule="exact"/>
        <w:ind w:left="596" w:leftChars="284" w:firstLine="0" w:firstLineChars="0"/>
        <w:textAlignment w:val="auto"/>
        <w:rPr>
          <w:rFonts w:ascii="仿宋" w:hAnsi="仿宋" w:eastAsia="仿宋" w:cs="仿宋_GB2312"/>
          <w:sz w:val="30"/>
          <w:szCs w:val="30"/>
        </w:rPr>
      </w:pPr>
      <w:r>
        <w:rPr>
          <w:rFonts w:hint="eastAsia" w:ascii="仿宋" w:hAnsi="仿宋" w:eastAsia="仿宋" w:cs="仿宋_GB2312"/>
          <w:sz w:val="30"/>
          <w:szCs w:val="30"/>
        </w:rPr>
        <w:t>负责人：</w:t>
      </w:r>
      <w:r>
        <w:rPr>
          <w:rFonts w:hint="eastAsia" w:ascii="仿宋" w:hAnsi="仿宋" w:eastAsia="仿宋" w:cs="仿宋_GB2312"/>
          <w:sz w:val="30"/>
          <w:szCs w:val="30"/>
          <w:lang w:eastAsia="zh-CN"/>
        </w:rPr>
        <w:t>张跃军</w:t>
      </w:r>
      <w:r>
        <w:rPr>
          <w:rFonts w:hint="eastAsia" w:ascii="仿宋" w:hAnsi="仿宋" w:eastAsia="仿宋" w:cs="仿宋_GB2312"/>
          <w:sz w:val="30"/>
          <w:szCs w:val="30"/>
        </w:rPr>
        <w:t xml:space="preserve"> （</w:t>
      </w:r>
      <w:r>
        <w:rPr>
          <w:rFonts w:hint="eastAsia" w:ascii="仿宋" w:hAnsi="仿宋" w:eastAsia="仿宋" w:cs="仿宋_GB2312"/>
          <w:sz w:val="30"/>
          <w:szCs w:val="30"/>
          <w:lang w:eastAsia="zh-CN"/>
        </w:rPr>
        <w:t>农业农村局局长</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联系电话：</w:t>
      </w:r>
      <w:r>
        <w:rPr>
          <w:rFonts w:hint="eastAsia" w:ascii="仿宋" w:hAnsi="仿宋" w:eastAsia="仿宋" w:cs="仿宋_GB2312"/>
          <w:sz w:val="30"/>
          <w:szCs w:val="30"/>
          <w:lang w:val="en-US" w:eastAsia="zh-CN"/>
        </w:rPr>
        <w:t>13999028608</w:t>
      </w:r>
      <w:r>
        <w:rPr>
          <w:rFonts w:hint="eastAsia" w:ascii="仿宋" w:hAnsi="仿宋" w:eastAsia="仿宋" w:cs="仿宋_GB2312"/>
          <w:sz w:val="30"/>
          <w:szCs w:val="30"/>
        </w:rPr>
        <w:t xml:space="preserve">经  办  人：张凤玲   联系电话：15276466088 </w:t>
      </w:r>
    </w:p>
    <w:p>
      <w:pPr>
        <w:keepNext w:val="0"/>
        <w:keepLines w:val="0"/>
        <w:pageBreakBefore w:val="0"/>
        <w:widowControl w:val="0"/>
        <w:kinsoku/>
        <w:wordWrap/>
        <w:overflowPunct/>
        <w:topLinePunct w:val="0"/>
        <w:autoSpaceDE/>
        <w:autoSpaceDN/>
        <w:bidi w:val="0"/>
        <w:adjustRightInd/>
        <w:snapToGrid/>
        <w:spacing w:line="500" w:lineRule="exact"/>
        <w:ind w:firstLine="588" w:firstLineChars="196"/>
        <w:textAlignment w:val="auto"/>
        <w:rPr>
          <w:rFonts w:hint="eastAsia" w:ascii="仿宋" w:hAnsi="仿宋" w:eastAsia="仿宋" w:cs="仿宋_GB2312"/>
          <w:bCs/>
          <w:sz w:val="30"/>
          <w:szCs w:val="30"/>
        </w:rPr>
      </w:pPr>
      <w:r>
        <w:rPr>
          <w:rFonts w:hint="eastAsia" w:ascii="仿宋" w:hAnsi="仿宋" w:eastAsia="仿宋" w:cs="仿宋_GB2312"/>
          <w:bCs/>
          <w:sz w:val="30"/>
          <w:szCs w:val="30"/>
          <w:lang w:val="en-US" w:eastAsia="zh-CN"/>
        </w:rPr>
        <w:t>2、</w:t>
      </w:r>
      <w:r>
        <w:rPr>
          <w:rFonts w:hint="eastAsia" w:ascii="仿宋" w:hAnsi="仿宋" w:eastAsia="仿宋" w:cs="仿宋_GB2312"/>
          <w:bCs/>
          <w:sz w:val="30"/>
          <w:szCs w:val="30"/>
        </w:rPr>
        <w:t>且末县财政局</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_GB2312"/>
          <w:bCs/>
          <w:sz w:val="30"/>
          <w:szCs w:val="30"/>
          <w:lang w:val="en-US" w:eastAsia="zh-CN"/>
        </w:rPr>
      </w:pPr>
      <w:r>
        <w:rPr>
          <w:rFonts w:hint="eastAsia" w:ascii="仿宋" w:hAnsi="仿宋" w:eastAsia="仿宋" w:cs="仿宋_GB2312"/>
          <w:bCs/>
          <w:sz w:val="30"/>
          <w:szCs w:val="30"/>
          <w:lang w:eastAsia="zh-CN"/>
        </w:rPr>
        <w:t>负责人：朱占彪</w:t>
      </w:r>
      <w:r>
        <w:rPr>
          <w:rFonts w:hint="eastAsia" w:ascii="仿宋" w:hAnsi="仿宋" w:eastAsia="仿宋" w:cs="仿宋_GB2312"/>
          <w:bCs/>
          <w:sz w:val="30"/>
          <w:szCs w:val="30"/>
          <w:lang w:val="en-US" w:eastAsia="zh-CN"/>
        </w:rPr>
        <w:t xml:space="preserve"> （</w:t>
      </w:r>
      <w:r>
        <w:rPr>
          <w:rFonts w:hint="eastAsia" w:ascii="仿宋" w:hAnsi="仿宋" w:eastAsia="仿宋" w:cs="仿宋_GB2312"/>
          <w:sz w:val="30"/>
          <w:szCs w:val="30"/>
          <w:lang w:eastAsia="zh-CN"/>
        </w:rPr>
        <w:t>财政局局长）</w:t>
      </w:r>
      <w:r>
        <w:rPr>
          <w:rFonts w:hint="eastAsia" w:ascii="仿宋" w:hAnsi="仿宋" w:eastAsia="仿宋" w:cs="仿宋_GB2312"/>
          <w:sz w:val="30"/>
          <w:szCs w:val="30"/>
          <w:lang w:val="en-US" w:eastAsia="zh-CN"/>
        </w:rPr>
        <w:t xml:space="preserve">  联系电话：18095855120</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_GB2312"/>
          <w:sz w:val="30"/>
          <w:szCs w:val="30"/>
          <w:lang w:val="en-US" w:eastAsia="zh-CN"/>
        </w:rPr>
      </w:pPr>
      <w:r>
        <w:rPr>
          <w:rFonts w:hint="eastAsia" w:ascii="仿宋" w:hAnsi="仿宋" w:eastAsia="仿宋" w:cs="仿宋_GB2312"/>
          <w:bCs/>
          <w:sz w:val="30"/>
          <w:szCs w:val="30"/>
        </w:rPr>
        <w:t>经办人：</w:t>
      </w:r>
      <w:r>
        <w:rPr>
          <w:rFonts w:hint="eastAsia" w:ascii="仿宋" w:hAnsi="仿宋" w:eastAsia="仿宋" w:cs="仿宋_GB2312"/>
          <w:bCs/>
          <w:sz w:val="30"/>
          <w:szCs w:val="30"/>
          <w:lang w:eastAsia="zh-CN"/>
        </w:rPr>
        <w:t>阿里木</w:t>
      </w:r>
      <w:r>
        <w:rPr>
          <w:rFonts w:hint="eastAsia" w:ascii="仿宋" w:hAnsi="仿宋" w:eastAsia="仿宋" w:cs="仿宋_GB2312"/>
          <w:bCs/>
          <w:sz w:val="30"/>
          <w:szCs w:val="30"/>
          <w:lang w:val="en-US" w:eastAsia="zh-CN"/>
        </w:rPr>
        <w:t>·玉素甫</w:t>
      </w:r>
      <w:r>
        <w:rPr>
          <w:rFonts w:hint="eastAsia" w:ascii="仿宋" w:hAnsi="仿宋" w:eastAsia="仿宋" w:cs="仿宋_GB2312"/>
          <w:sz w:val="30"/>
          <w:szCs w:val="30"/>
        </w:rPr>
        <w:t xml:space="preserve">   联系电话：</w:t>
      </w:r>
      <w:r>
        <w:rPr>
          <w:rFonts w:hint="eastAsia" w:ascii="仿宋" w:hAnsi="仿宋" w:eastAsia="仿宋" w:cs="仿宋_GB2312"/>
          <w:sz w:val="30"/>
          <w:szCs w:val="30"/>
          <w:lang w:val="en-US" w:eastAsia="zh-CN"/>
        </w:rPr>
        <w:t>13999614111</w:t>
      </w:r>
    </w:p>
    <w:p>
      <w:pPr>
        <w:keepNext w:val="0"/>
        <w:keepLines w:val="0"/>
        <w:pageBreakBefore w:val="0"/>
        <w:widowControl w:val="0"/>
        <w:kinsoku/>
        <w:wordWrap/>
        <w:overflowPunct/>
        <w:topLinePunct w:val="0"/>
        <w:autoSpaceDE/>
        <w:autoSpaceDN/>
        <w:bidi w:val="0"/>
        <w:adjustRightInd/>
        <w:snapToGrid/>
        <w:spacing w:line="500" w:lineRule="exact"/>
        <w:ind w:firstLine="4200" w:firstLineChars="1400"/>
        <w:textAlignment w:val="auto"/>
        <w:rPr>
          <w:rFonts w:hint="eastAsia" w:ascii="仿宋" w:hAnsi="仿宋" w:eastAsia="仿宋"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4200" w:firstLineChars="1400"/>
        <w:textAlignment w:val="auto"/>
        <w:rPr>
          <w:rFonts w:hint="eastAsia" w:ascii="仿宋" w:hAnsi="仿宋" w:eastAsia="仿宋"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4200" w:firstLineChars="1400"/>
        <w:textAlignment w:val="auto"/>
        <w:rPr>
          <w:rFonts w:hint="eastAsia" w:ascii="仿宋" w:hAnsi="仿宋" w:eastAsia="仿宋"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4200" w:firstLineChars="1400"/>
        <w:textAlignment w:val="auto"/>
        <w:rPr>
          <w:rFonts w:ascii="仿宋" w:hAnsi="仿宋" w:eastAsia="仿宋" w:cs="仿宋_GB2312"/>
          <w:sz w:val="30"/>
          <w:szCs w:val="30"/>
        </w:rPr>
      </w:pPr>
      <w:r>
        <w:rPr>
          <w:rFonts w:hint="eastAsia" w:ascii="仿宋" w:hAnsi="仿宋" w:eastAsia="仿宋" w:cs="仿宋_GB2312"/>
          <w:sz w:val="30"/>
          <w:szCs w:val="30"/>
        </w:rPr>
        <w:t>且末县农业农村局</w:t>
      </w:r>
    </w:p>
    <w:p>
      <w:pPr>
        <w:keepNext w:val="0"/>
        <w:keepLines w:val="0"/>
        <w:pageBreakBefore w:val="0"/>
        <w:widowControl w:val="0"/>
        <w:kinsoku/>
        <w:wordWrap/>
        <w:overflowPunct/>
        <w:topLinePunct w:val="0"/>
        <w:autoSpaceDE/>
        <w:autoSpaceDN/>
        <w:bidi w:val="0"/>
        <w:adjustRightInd/>
        <w:snapToGrid/>
        <w:spacing w:line="500" w:lineRule="exact"/>
        <w:ind w:firstLine="640"/>
        <w:jc w:val="center"/>
        <w:textAlignment w:val="auto"/>
        <w:rPr>
          <w:rFonts w:ascii="仿宋" w:hAnsi="仿宋" w:eastAsia="仿宋" w:cs="仿宋_GB2312"/>
          <w:sz w:val="30"/>
          <w:szCs w:val="30"/>
        </w:rPr>
      </w:pPr>
      <w:r>
        <w:rPr>
          <w:rFonts w:hint="eastAsia" w:ascii="仿宋" w:hAnsi="仿宋" w:eastAsia="仿宋" w:cs="仿宋_GB2312"/>
          <w:sz w:val="30"/>
          <w:szCs w:val="30"/>
        </w:rPr>
        <w:t xml:space="preserve">   </w:t>
      </w: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 xml:space="preserve">  </w:t>
      </w: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 xml:space="preserve"> 20</w:t>
      </w:r>
      <w:r>
        <w:rPr>
          <w:rFonts w:hint="eastAsia" w:ascii="仿宋" w:hAnsi="仿宋" w:eastAsia="仿宋" w:cs="仿宋_GB2312"/>
          <w:sz w:val="30"/>
          <w:szCs w:val="30"/>
          <w:lang w:val="en-US" w:eastAsia="zh-CN"/>
        </w:rPr>
        <w:t>23</w:t>
      </w:r>
      <w:r>
        <w:rPr>
          <w:rFonts w:hint="eastAsia" w:ascii="仿宋" w:hAnsi="仿宋" w:eastAsia="仿宋" w:cs="仿宋_GB2312"/>
          <w:sz w:val="30"/>
          <w:szCs w:val="30"/>
        </w:rPr>
        <w:t>年</w:t>
      </w:r>
      <w:r>
        <w:rPr>
          <w:rFonts w:hint="eastAsia" w:ascii="仿宋" w:hAnsi="仿宋" w:eastAsia="仿宋" w:cs="仿宋_GB2312"/>
          <w:sz w:val="30"/>
          <w:szCs w:val="30"/>
          <w:lang w:val="en-US" w:eastAsia="zh-CN"/>
        </w:rPr>
        <w:t>1</w:t>
      </w:r>
      <w:r>
        <w:rPr>
          <w:rFonts w:hint="eastAsia" w:ascii="仿宋" w:hAnsi="仿宋" w:eastAsia="仿宋" w:cs="仿宋_GB2312"/>
          <w:sz w:val="30"/>
          <w:szCs w:val="30"/>
        </w:rPr>
        <w:t>月</w:t>
      </w:r>
      <w:r>
        <w:rPr>
          <w:rFonts w:hint="eastAsia" w:ascii="仿宋" w:hAnsi="仿宋" w:eastAsia="仿宋" w:cs="仿宋_GB2312"/>
          <w:sz w:val="30"/>
          <w:szCs w:val="30"/>
          <w:lang w:val="en-US" w:eastAsia="zh-CN"/>
        </w:rPr>
        <w:t>29</w:t>
      </w:r>
      <w:r>
        <w:rPr>
          <w:rFonts w:hint="eastAsia" w:ascii="仿宋" w:hAnsi="仿宋" w:eastAsia="仿宋" w:cs="仿宋_GB2312"/>
          <w:sz w:val="30"/>
          <w:szCs w:val="30"/>
        </w:rPr>
        <w:t>日</w:t>
      </w:r>
    </w:p>
    <w:sectPr>
      <w:headerReference r:id="rId3" w:type="default"/>
      <w:footerReference r:id="rId4" w:type="default"/>
      <w:pgSz w:w="11906" w:h="16838"/>
      <w:pgMar w:top="2098" w:right="1418" w:bottom="1928"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C0E3F"/>
    <w:multiLevelType w:val="singleLevel"/>
    <w:tmpl w:val="8C8C0E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133A7"/>
    <w:rsid w:val="00065444"/>
    <w:rsid w:val="000918A0"/>
    <w:rsid w:val="000C616D"/>
    <w:rsid w:val="000F216C"/>
    <w:rsid w:val="00151639"/>
    <w:rsid w:val="00172945"/>
    <w:rsid w:val="00186ECC"/>
    <w:rsid w:val="001A6070"/>
    <w:rsid w:val="001B1A44"/>
    <w:rsid w:val="0020457B"/>
    <w:rsid w:val="00244878"/>
    <w:rsid w:val="00273A9E"/>
    <w:rsid w:val="002C4ED8"/>
    <w:rsid w:val="00370996"/>
    <w:rsid w:val="00386572"/>
    <w:rsid w:val="003C296D"/>
    <w:rsid w:val="003D0EFF"/>
    <w:rsid w:val="004041F9"/>
    <w:rsid w:val="004916FC"/>
    <w:rsid w:val="004A0623"/>
    <w:rsid w:val="004F3683"/>
    <w:rsid w:val="005113CD"/>
    <w:rsid w:val="005566AA"/>
    <w:rsid w:val="00584F5A"/>
    <w:rsid w:val="00605C10"/>
    <w:rsid w:val="006437CC"/>
    <w:rsid w:val="00644686"/>
    <w:rsid w:val="00694A84"/>
    <w:rsid w:val="006B38CF"/>
    <w:rsid w:val="008B53B9"/>
    <w:rsid w:val="008D02CC"/>
    <w:rsid w:val="008D6BDA"/>
    <w:rsid w:val="00953115"/>
    <w:rsid w:val="00954CF3"/>
    <w:rsid w:val="00973697"/>
    <w:rsid w:val="00994448"/>
    <w:rsid w:val="009A2BCA"/>
    <w:rsid w:val="009E3A60"/>
    <w:rsid w:val="009F5C4A"/>
    <w:rsid w:val="00A02388"/>
    <w:rsid w:val="00A251F1"/>
    <w:rsid w:val="00A448C0"/>
    <w:rsid w:val="00A565CF"/>
    <w:rsid w:val="00A86DE6"/>
    <w:rsid w:val="00AA0468"/>
    <w:rsid w:val="00AB40EE"/>
    <w:rsid w:val="00AF5A73"/>
    <w:rsid w:val="00B04128"/>
    <w:rsid w:val="00B265BB"/>
    <w:rsid w:val="00B50882"/>
    <w:rsid w:val="00B71811"/>
    <w:rsid w:val="00B87DAA"/>
    <w:rsid w:val="00BE4D6A"/>
    <w:rsid w:val="00C11A81"/>
    <w:rsid w:val="00C26279"/>
    <w:rsid w:val="00C35746"/>
    <w:rsid w:val="00C44046"/>
    <w:rsid w:val="00CC1886"/>
    <w:rsid w:val="00CF71E9"/>
    <w:rsid w:val="00D26538"/>
    <w:rsid w:val="00D27465"/>
    <w:rsid w:val="00D34AE2"/>
    <w:rsid w:val="00D50946"/>
    <w:rsid w:val="00D52ED9"/>
    <w:rsid w:val="00D7175D"/>
    <w:rsid w:val="00D83A6E"/>
    <w:rsid w:val="00D9225A"/>
    <w:rsid w:val="00DB608C"/>
    <w:rsid w:val="00DF42D2"/>
    <w:rsid w:val="00E31F5C"/>
    <w:rsid w:val="00E33573"/>
    <w:rsid w:val="00E602FC"/>
    <w:rsid w:val="00E85744"/>
    <w:rsid w:val="00EB5952"/>
    <w:rsid w:val="00ED742B"/>
    <w:rsid w:val="00F42864"/>
    <w:rsid w:val="00F53673"/>
    <w:rsid w:val="00F53E67"/>
    <w:rsid w:val="00F736BD"/>
    <w:rsid w:val="00FC318C"/>
    <w:rsid w:val="01771CF5"/>
    <w:rsid w:val="01BE60FC"/>
    <w:rsid w:val="027F71E1"/>
    <w:rsid w:val="02C71C3E"/>
    <w:rsid w:val="04105114"/>
    <w:rsid w:val="04A01DFC"/>
    <w:rsid w:val="055E5CA4"/>
    <w:rsid w:val="059E1FA1"/>
    <w:rsid w:val="068F6968"/>
    <w:rsid w:val="073C06D0"/>
    <w:rsid w:val="07740545"/>
    <w:rsid w:val="084B295F"/>
    <w:rsid w:val="09C105AC"/>
    <w:rsid w:val="0B7315FB"/>
    <w:rsid w:val="0EAB569D"/>
    <w:rsid w:val="10CD6744"/>
    <w:rsid w:val="11AE45FB"/>
    <w:rsid w:val="127807F6"/>
    <w:rsid w:val="15B542C2"/>
    <w:rsid w:val="16137845"/>
    <w:rsid w:val="169F32F7"/>
    <w:rsid w:val="17E61701"/>
    <w:rsid w:val="18196E75"/>
    <w:rsid w:val="18844CE1"/>
    <w:rsid w:val="19CD3536"/>
    <w:rsid w:val="1C411798"/>
    <w:rsid w:val="1CCA2321"/>
    <w:rsid w:val="1DEF0E18"/>
    <w:rsid w:val="21AD1B90"/>
    <w:rsid w:val="22954088"/>
    <w:rsid w:val="25107D18"/>
    <w:rsid w:val="26907D82"/>
    <w:rsid w:val="27AE1BAC"/>
    <w:rsid w:val="2DDF1611"/>
    <w:rsid w:val="31597A09"/>
    <w:rsid w:val="349F5231"/>
    <w:rsid w:val="34A56078"/>
    <w:rsid w:val="395663AD"/>
    <w:rsid w:val="3A616006"/>
    <w:rsid w:val="3B9664FF"/>
    <w:rsid w:val="3D0F0FCF"/>
    <w:rsid w:val="3F46678C"/>
    <w:rsid w:val="40280935"/>
    <w:rsid w:val="414A52BC"/>
    <w:rsid w:val="416E0B8B"/>
    <w:rsid w:val="418D1C4C"/>
    <w:rsid w:val="421B554E"/>
    <w:rsid w:val="42A0034A"/>
    <w:rsid w:val="42A37BE6"/>
    <w:rsid w:val="4345315A"/>
    <w:rsid w:val="4384131C"/>
    <w:rsid w:val="449E3C5F"/>
    <w:rsid w:val="46330958"/>
    <w:rsid w:val="46357461"/>
    <w:rsid w:val="4AD80DC3"/>
    <w:rsid w:val="4D2400AC"/>
    <w:rsid w:val="4D6E3C2C"/>
    <w:rsid w:val="50AE6700"/>
    <w:rsid w:val="538442AF"/>
    <w:rsid w:val="53AC4E3F"/>
    <w:rsid w:val="54B133A7"/>
    <w:rsid w:val="55E62FC5"/>
    <w:rsid w:val="5777793A"/>
    <w:rsid w:val="592E2B10"/>
    <w:rsid w:val="594F1DFE"/>
    <w:rsid w:val="5C2D415D"/>
    <w:rsid w:val="6092769C"/>
    <w:rsid w:val="62170D3D"/>
    <w:rsid w:val="62D323CF"/>
    <w:rsid w:val="63146CB0"/>
    <w:rsid w:val="63D33FBE"/>
    <w:rsid w:val="64732139"/>
    <w:rsid w:val="64B733C8"/>
    <w:rsid w:val="66A63D78"/>
    <w:rsid w:val="672E2398"/>
    <w:rsid w:val="6A1E1B61"/>
    <w:rsid w:val="6C2F3C52"/>
    <w:rsid w:val="6EBF18B8"/>
    <w:rsid w:val="71BE64DD"/>
    <w:rsid w:val="71D70E86"/>
    <w:rsid w:val="735918CE"/>
    <w:rsid w:val="747B3B0A"/>
    <w:rsid w:val="752E1E7E"/>
    <w:rsid w:val="77972E21"/>
    <w:rsid w:val="77D341CB"/>
    <w:rsid w:val="77E30741"/>
    <w:rsid w:val="78AE0695"/>
    <w:rsid w:val="78DF3598"/>
    <w:rsid w:val="792F4B0D"/>
    <w:rsid w:val="7976009C"/>
    <w:rsid w:val="7D9B1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rPr>
      <w:rFonts w:ascii="宋体" w:hAnsi="Courier New" w:eastAsia="仿宋_GB2312" w:cs="Times New Roman"/>
      <w:sz w:val="32"/>
      <w:szCs w:val="32"/>
    </w:rPr>
  </w:style>
  <w:style w:type="paragraph" w:styleId="4">
    <w:name w:val="Balloon Text"/>
    <w:basedOn w:val="1"/>
    <w:link w:val="13"/>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页眉 Char"/>
    <w:basedOn w:val="9"/>
    <w:link w:val="6"/>
    <w:qFormat/>
    <w:uiPriority w:val="0"/>
    <w:rPr>
      <w:kern w:val="2"/>
      <w:sz w:val="18"/>
      <w:szCs w:val="18"/>
      <w:lang w:bidi="ar-SA"/>
    </w:rPr>
  </w:style>
  <w:style w:type="character" w:customStyle="1" w:styleId="11">
    <w:name w:val="页脚 Char"/>
    <w:basedOn w:val="9"/>
    <w:link w:val="5"/>
    <w:qFormat/>
    <w:uiPriority w:val="0"/>
    <w:rPr>
      <w:kern w:val="2"/>
      <w:sz w:val="18"/>
      <w:szCs w:val="18"/>
      <w:lang w:bidi="ar-SA"/>
    </w:rPr>
  </w:style>
  <w:style w:type="paragraph" w:styleId="12">
    <w:name w:val="List Paragraph"/>
    <w:basedOn w:val="1"/>
    <w:unhideWhenUsed/>
    <w:qFormat/>
    <w:uiPriority w:val="99"/>
    <w:pPr>
      <w:ind w:firstLine="420" w:firstLineChars="200"/>
    </w:pPr>
  </w:style>
  <w:style w:type="character" w:customStyle="1" w:styleId="13">
    <w:name w:val="批注框文本 Char"/>
    <w:basedOn w:val="9"/>
    <w:link w:val="4"/>
    <w:qFormat/>
    <w:uiPriority w:val="0"/>
    <w:rPr>
      <w:kern w:val="2"/>
      <w:sz w:val="18"/>
      <w:szCs w:val="18"/>
      <w:lang w:bidi="ar-SA"/>
    </w:rPr>
  </w:style>
  <w:style w:type="character" w:customStyle="1" w:styleId="14">
    <w:name w:val="纯文本 Char"/>
    <w:basedOn w:val="9"/>
    <w:link w:val="3"/>
    <w:qFormat/>
    <w:uiPriority w:val="0"/>
    <w:rPr>
      <w:rFonts w:ascii="宋体" w:hAnsi="Courier New" w:eastAsia="仿宋_GB2312" w:cs="Times New Roman"/>
      <w:kern w:val="2"/>
      <w:sz w:val="32"/>
      <w:szCs w:val="32"/>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3</Pages>
  <Words>260</Words>
  <Characters>1483</Characters>
  <Lines>12</Lines>
  <Paragraphs>3</Paragraphs>
  <TotalTime>1</TotalTime>
  <ScaleCrop>false</ScaleCrop>
  <LinksUpToDate>false</LinksUpToDate>
  <CharactersWithSpaces>1740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2019-12-09T10:01:00Z</dcterms:created>
  <dc:creator>张莉</dc:creator>
  <cp:lastModifiedBy>Administrator</cp:lastModifiedBy>
  <cp:lastPrinted>2019-12-06T09:01:00Z</cp:lastPrinted>
  <dcterms:modified xsi:type="dcterms:W3CDTF">2023-01-29T07:00:57Z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