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677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9"/>
        <w:gridCol w:w="2126"/>
        <w:gridCol w:w="1525"/>
        <w:gridCol w:w="2480"/>
        <w:gridCol w:w="1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</w:trPr>
        <w:tc>
          <w:tcPr>
            <w:tcW w:w="947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玛纳斯县农业农村局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2022年农机购置与应用补贴、农机报废补贴实施公告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</w:trPr>
        <w:tc>
          <w:tcPr>
            <w:tcW w:w="947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填报单位（盖章）：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玛纳斯县农业农村局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填报时间：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乡镇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农机具补贴数量（台）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发放金额（元）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农机报废补贴数量（台）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发放金额（元）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438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9211400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  <w:tblCellSpacing w:w="15" w:type="dxa"/>
        </w:trPr>
        <w:tc>
          <w:tcPr>
            <w:tcW w:w="9473" w:type="dxa"/>
            <w:gridSpan w:val="5"/>
            <w:tcBorders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2022年中央下达我县农机具购置补贴资金总额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976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万元（含农机报废补贴资金），共实施补贴资金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971.69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万元，其中：农机具补贴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921.14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万元、补贴农机具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438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台、受益户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>345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户，农机报废补贴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50.55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万元、补贴农机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>92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台、受益户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85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户，结余资金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4.31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15" w:type="dxa"/>
        </w:trPr>
        <w:tc>
          <w:tcPr>
            <w:tcW w:w="947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主管领导（签字）：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郝志强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 复核人（签字）：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刘迎春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填报人（签字）：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王晓艳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c5OWZhZjkxZGI3Y2U4NWZlNGU3MTdhNWNjZGVmMjIifQ=="/>
  </w:docVars>
  <w:rsids>
    <w:rsidRoot w:val="00E357B6"/>
    <w:rsid w:val="00095A2C"/>
    <w:rsid w:val="0018069C"/>
    <w:rsid w:val="001D287C"/>
    <w:rsid w:val="00201557"/>
    <w:rsid w:val="0021290E"/>
    <w:rsid w:val="00264BFC"/>
    <w:rsid w:val="00293112"/>
    <w:rsid w:val="002B725D"/>
    <w:rsid w:val="00301205"/>
    <w:rsid w:val="00324F09"/>
    <w:rsid w:val="00372CBC"/>
    <w:rsid w:val="00374608"/>
    <w:rsid w:val="00375AF1"/>
    <w:rsid w:val="003E4A10"/>
    <w:rsid w:val="004202EF"/>
    <w:rsid w:val="004A3FAD"/>
    <w:rsid w:val="0059121A"/>
    <w:rsid w:val="005F11D2"/>
    <w:rsid w:val="005F7155"/>
    <w:rsid w:val="006A3D05"/>
    <w:rsid w:val="006B3F13"/>
    <w:rsid w:val="00722951"/>
    <w:rsid w:val="00766AF4"/>
    <w:rsid w:val="007D0E18"/>
    <w:rsid w:val="00873144"/>
    <w:rsid w:val="00900690"/>
    <w:rsid w:val="00926A38"/>
    <w:rsid w:val="009705C7"/>
    <w:rsid w:val="00A00D21"/>
    <w:rsid w:val="00A33C04"/>
    <w:rsid w:val="00A55530"/>
    <w:rsid w:val="00A85FFA"/>
    <w:rsid w:val="00A8796B"/>
    <w:rsid w:val="00AA2962"/>
    <w:rsid w:val="00AB5517"/>
    <w:rsid w:val="00B67E52"/>
    <w:rsid w:val="00DE0830"/>
    <w:rsid w:val="00E04650"/>
    <w:rsid w:val="00E357B6"/>
    <w:rsid w:val="00EB1716"/>
    <w:rsid w:val="00F34F95"/>
    <w:rsid w:val="0F355D0E"/>
    <w:rsid w:val="1ECB3936"/>
    <w:rsid w:val="7C9E57BD"/>
    <w:rsid w:val="D7B3043E"/>
    <w:rsid w:val="FFFC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timestyle844942845_204391"/>
    <w:basedOn w:val="6"/>
    <w:qFormat/>
    <w:uiPriority w:val="0"/>
    <w:rPr>
      <w:sz w:val="18"/>
      <w:szCs w:val="18"/>
    </w:rPr>
  </w:style>
  <w:style w:type="character" w:customStyle="1" w:styleId="8">
    <w:name w:val="authorstyle844942845_204391"/>
    <w:basedOn w:val="6"/>
    <w:qFormat/>
    <w:uiPriority w:val="0"/>
    <w:rPr>
      <w:sz w:val="18"/>
      <w:szCs w:val="18"/>
    </w:rPr>
  </w:style>
  <w:style w:type="character" w:customStyle="1" w:styleId="9">
    <w:name w:val="font141"/>
    <w:basedOn w:val="6"/>
    <w:qFormat/>
    <w:uiPriority w:val="0"/>
    <w:rPr>
      <w:color w:val="000000"/>
      <w:sz w:val="21"/>
      <w:szCs w:val="21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287</Characters>
  <Lines>1</Lines>
  <Paragraphs>1</Paragraphs>
  <TotalTime>0</TotalTime>
  <ScaleCrop>false</ScaleCrop>
  <LinksUpToDate>false</LinksUpToDate>
  <CharactersWithSpaces>320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2017-05-17T17:51:00Z</dcterms:created>
  <dc:creator>Administrator</dc:creator>
  <cp:lastModifiedBy>王晓艳</cp:lastModifiedBy>
  <dcterms:modified xsi:type="dcterms:W3CDTF">2023-04-17T03:42:34Z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9DAB7C15919D4E7A81D92A5DD46DB59F_12</vt:lpwstr>
  </property>
</Properties>
</file>