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伽师县农业农村机械化发展中心项目执行情况专题报告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40"/>
          <w:lang w:val="en-US" w:eastAsia="zh-CN"/>
        </w:rPr>
        <w:t xml:space="preserve"> 伽师县农业农村机械化发展中心项目进展情况如下</w:t>
      </w:r>
      <w:r>
        <w:rPr>
          <w:rFonts w:hint="eastAsia"/>
          <w:sz w:val="44"/>
          <w:szCs w:val="4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"/>
          <w:sz w:val="32"/>
          <w:szCs w:val="40"/>
          <w:lang w:val="en-US" w:eastAsia="zh-CN"/>
        </w:rPr>
        <w:t>2023年度项目资金到位及发放情况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0" w:firstLine="316" w:firstLineChars="100"/>
        <w:jc w:val="lef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-2"/>
          <w:sz w:val="32"/>
          <w:szCs w:val="40"/>
          <w:lang w:val="en-US" w:eastAsia="zh-CN"/>
        </w:rPr>
        <w:t>资金到位情况以及进度：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40"/>
          <w:lang w:val="en-US" w:eastAsia="zh-CN"/>
        </w:rPr>
        <w:t>2023年农机购置补贴到位资金合计6537万元，其中：中央提前下达2023年第一批资金5182万元；自治区下达配套资金555万元；2023年中央第二批下达资金800万元。已发放总体资金6537万元，完成进度100%.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 w:firstLine="316" w:firstLineChars="100"/>
        <w:jc w:val="left"/>
        <w:textAlignment w:val="auto"/>
        <w:rPr>
          <w:rFonts w:hint="eastAsia" w:ascii="方正仿宋_GBK" w:hAnsi="方正仿宋_GBK" w:eastAsia="方正仿宋_GBK" w:cs="方正仿宋_GBK"/>
          <w:spacing w:val="-2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"/>
          <w:kern w:val="2"/>
          <w:sz w:val="32"/>
          <w:szCs w:val="40"/>
          <w:lang w:val="en-US" w:eastAsia="zh-CN" w:bidi="ar-SA"/>
        </w:rPr>
        <w:t>2、</w:t>
      </w:r>
      <w:r>
        <w:rPr>
          <w:rFonts w:hint="eastAsia" w:ascii="方正楷体_GBK" w:hAnsi="方正楷体_GBK" w:eastAsia="方正楷体_GBK" w:cs="方正楷体_GBK"/>
          <w:b/>
          <w:bCs/>
          <w:spacing w:val="-2"/>
          <w:sz w:val="32"/>
          <w:szCs w:val="40"/>
          <w:lang w:val="en-US" w:eastAsia="zh-CN"/>
        </w:rPr>
        <w:t>资金发放情况：</w:t>
      </w:r>
      <w:r>
        <w:rPr>
          <w:rFonts w:hint="eastAsia" w:ascii="方正仿宋_GBK" w:hAnsi="方正仿宋_GBK" w:eastAsia="方正仿宋_GBK" w:cs="方正仿宋_GBK"/>
          <w:spacing w:val="-2"/>
          <w:sz w:val="32"/>
          <w:szCs w:val="40"/>
          <w:lang w:val="en-US" w:eastAsia="zh-CN"/>
        </w:rPr>
        <w:t>2023年购置补贴总下达资金6537万元，收益户2929户，补贴机具4276台，其中农机购置补贴6415.6万元，收益户2531户，补贴机具3878台；农机报废补贴121.4万元，收益户398户。</w:t>
      </w:r>
      <w:bookmarkStart w:id="0" w:name="_GoBack"/>
      <w:bookmarkEnd w:id="0"/>
    </w:p>
    <w:p>
      <w:pPr>
        <w:pStyle w:val="4"/>
        <w:spacing w:line="560" w:lineRule="exact"/>
        <w:ind w:firstLine="632" w:firstLineChars="200"/>
        <w:rPr>
          <w:rFonts w:hint="eastAsia" w:ascii="方正楷体_GBK" w:hAnsi="方正楷体_GBK" w:eastAsia="方正楷体_GBK" w:cs="方正楷体_GBK"/>
          <w:b/>
          <w:bCs/>
          <w:spacing w:val="-2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-2"/>
          <w:sz w:val="32"/>
          <w:szCs w:val="40"/>
          <w:lang w:val="en-US" w:eastAsia="zh-CN"/>
        </w:rPr>
        <w:t>下一步工作计划：</w:t>
      </w:r>
    </w:p>
    <w:p>
      <w:pPr>
        <w:pStyle w:val="4"/>
        <w:spacing w:line="560" w:lineRule="exact"/>
        <w:ind w:firstLine="632" w:firstLineChars="200"/>
        <w:rPr>
          <w:rFonts w:hint="eastAsia" w:ascii="方正仿宋_GBK" w:hAnsi="方正仿宋_GBK" w:eastAsia="方正仿宋_GBK" w:cs="方正仿宋_GBK"/>
          <w:spacing w:val="-2"/>
          <w:kern w:val="2"/>
          <w:sz w:val="32"/>
          <w:szCs w:val="40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-2"/>
          <w:kern w:val="2"/>
          <w:sz w:val="32"/>
          <w:szCs w:val="40"/>
          <w:lang w:val="en-US" w:eastAsia="zh-CN" w:bidi="ar-SA"/>
        </w:rPr>
        <w:t>1、加大农机购置补贴监管力度，严格按照“公平、公开、公正”的原则实施监管。为进一步公开、规范、高效、廉洁实施好农机购置补贴政策，强化监督管理。</w:t>
      </w:r>
    </w:p>
    <w:p>
      <w:pPr>
        <w:pStyle w:val="4"/>
        <w:spacing w:line="560" w:lineRule="exact"/>
        <w:ind w:firstLine="632" w:firstLineChars="200"/>
        <w:rPr>
          <w:rFonts w:hint="eastAsia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"/>
          <w:kern w:val="2"/>
          <w:sz w:val="32"/>
          <w:szCs w:val="40"/>
          <w:lang w:val="en-US" w:eastAsia="zh-CN" w:bidi="ar-SA"/>
        </w:rPr>
        <w:t>2、加强学习和宣传。精通业务流程和政策要求，提前告知购机农户相关要求。真正使强农惠农富农政策惠及于民,让各族群众有更多更直接更实在的获得感、幸福感、安全感。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伽师县农业农村机械化发展中心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 2023年12月31日</w:t>
      </w:r>
    </w:p>
    <w:p>
      <w:pPr>
        <w:rPr>
          <w:sz w:val="18"/>
          <w:szCs w:val="21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A4B6A"/>
    <w:multiLevelType w:val="singleLevel"/>
    <w:tmpl w:val="D40A4B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zk2ODBjMmE0N2VjYzZkYzQ3Mzk3OWMxZWZlMjkifQ=="/>
  </w:docVars>
  <w:rsids>
    <w:rsidRoot w:val="3BCA07CD"/>
    <w:rsid w:val="0B971FF8"/>
    <w:rsid w:val="3BCA07CD"/>
    <w:rsid w:val="3FFD0B13"/>
    <w:rsid w:val="42550544"/>
    <w:rsid w:val="4C762DDF"/>
    <w:rsid w:val="551102F6"/>
    <w:rsid w:val="77151CF3"/>
    <w:rsid w:val="7955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21"/>
      <w:szCs w:val="22"/>
    </w:rPr>
  </w:style>
  <w:style w:type="paragraph" w:styleId="4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4"/>
    </w:rPr>
  </w:style>
  <w:style w:type="paragraph" w:styleId="5">
    <w:name w:val="Body Text First Indent 2"/>
    <w:basedOn w:val="3"/>
    <w:next w:val="3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2023-08-30T04:25:00Z</dcterms:created>
  <dc:creator>Administrator</dc:creator>
  <cp:lastModifiedBy>如伊</cp:lastModifiedBy>
  <dcterms:modified xsi:type="dcterms:W3CDTF">2024-01-30T08:50:02Z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640686CF28DD4A32BD7CF979EF62FA20_13</vt:lpwstr>
  </property>
</Properties>
</file>